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6F78C" w14:textId="3DFE9861" w:rsidR="00012B35" w:rsidRPr="0029673D" w:rsidRDefault="00D53668" w:rsidP="00D53668">
      <w:pPr>
        <w:pStyle w:val="NormalWeb"/>
        <w:spacing w:after="0"/>
        <w:rPr>
          <w:rFonts w:ascii="Arial" w:hAnsi="Arial" w:cs="Arial"/>
          <w:color w:val="9900FF"/>
          <w:sz w:val="20"/>
          <w:szCs w:val="20"/>
          <w:lang w:val="pt-PT"/>
        </w:rPr>
      </w:pPr>
      <w:r w:rsidRPr="0029673D">
        <w:rPr>
          <w:rFonts w:ascii="Arial" w:hAnsi="Arial" w:cs="Arial"/>
          <w:color w:val="000000" w:themeColor="text1"/>
          <w:sz w:val="20"/>
          <w:szCs w:val="20"/>
          <w:highlight w:val="lightGray"/>
          <w:lang w:val="pt-PT"/>
        </w:rPr>
        <w:t>ASSUNTO:</w:t>
      </w:r>
      <w:r w:rsidRPr="0029673D">
        <w:rPr>
          <w:rFonts w:ascii="Arial" w:hAnsi="Arial" w:cs="Arial"/>
          <w:color w:val="000000" w:themeColor="text1"/>
          <w:sz w:val="20"/>
          <w:szCs w:val="20"/>
          <w:lang w:val="pt-PT"/>
        </w:rPr>
        <w:t xml:space="preserve"> Participa nos Prémios </w:t>
      </w:r>
      <w:proofErr w:type="spellStart"/>
      <w:r w:rsidRPr="0029673D">
        <w:rPr>
          <w:rFonts w:ascii="Arial" w:hAnsi="Arial" w:cs="Arial"/>
          <w:color w:val="000000" w:themeColor="text1"/>
          <w:sz w:val="20"/>
          <w:szCs w:val="20"/>
          <w:lang w:val="pt-PT"/>
        </w:rPr>
        <w:t>EmpreendeXXI</w:t>
      </w:r>
      <w:proofErr w:type="spellEnd"/>
      <w:r w:rsidRPr="0029673D">
        <w:rPr>
          <w:rFonts w:ascii="Arial" w:hAnsi="Arial" w:cs="Arial"/>
          <w:color w:val="000000" w:themeColor="text1"/>
          <w:sz w:val="20"/>
          <w:szCs w:val="20"/>
          <w:lang w:val="pt-PT"/>
        </w:rPr>
        <w:t xml:space="preserve"> e aproveita a tua janela de oportunidade</w:t>
      </w:r>
    </w:p>
    <w:p w14:paraId="04B394B9" w14:textId="7AD86E77" w:rsidR="00012B35" w:rsidRPr="0029673D" w:rsidRDefault="00F715C0" w:rsidP="00012B35">
      <w:pPr>
        <w:rPr>
          <w:rFonts w:ascii="Arial" w:eastAsia="Times New Roman" w:hAnsi="Arial" w:cs="Arial"/>
          <w:color w:val="000000" w:themeColor="text1"/>
          <w:sz w:val="24"/>
          <w:szCs w:val="24"/>
          <w:lang w:val="pt-PT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pt-PT" w:eastAsia="es-ES_tradnl"/>
        </w:rPr>
        <w:drawing>
          <wp:inline distT="0" distB="0" distL="0" distR="0" wp14:anchorId="5C12C8E2" wp14:editId="45A5C351">
            <wp:extent cx="5612130" cy="2339340"/>
            <wp:effectExtent l="0" t="0" r="1270" b="0"/>
            <wp:docPr id="148190091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900915" name="Imagen 14819009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2F08" w14:textId="77777777" w:rsidR="00012B35" w:rsidRPr="0029673D" w:rsidRDefault="00012B35" w:rsidP="00012B35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 w:themeColor="text1"/>
          <w:sz w:val="26"/>
          <w:szCs w:val="26"/>
          <w:lang w:val="pt-PT"/>
        </w:rPr>
      </w:pPr>
    </w:p>
    <w:p w14:paraId="7E77A426" w14:textId="76F196F7" w:rsidR="00D53668" w:rsidRPr="0029673D" w:rsidRDefault="00D53668" w:rsidP="00D53668">
      <w:pPr>
        <w:pStyle w:val="NormalWeb"/>
        <w:spacing w:before="0" w:beforeAutospacing="0" w:after="0" w:afterAutospacing="0" w:line="276" w:lineRule="auto"/>
        <w:jc w:val="center"/>
        <w:rPr>
          <w:rFonts w:ascii="Arial" w:hAnsi="Arial"/>
          <w:color w:val="00B0F0"/>
          <w:sz w:val="28"/>
          <w:lang w:val="pt-PT"/>
        </w:rPr>
      </w:pPr>
      <w:r w:rsidRPr="0029673D">
        <w:rPr>
          <w:rFonts w:ascii="Arial" w:hAnsi="Arial"/>
          <w:b/>
          <w:color w:val="00B0F0"/>
          <w:sz w:val="28"/>
          <w:lang w:val="pt-PT"/>
        </w:rPr>
        <w:t xml:space="preserve">Chegou a 19.ª edição dos Prémios </w:t>
      </w:r>
      <w:proofErr w:type="spellStart"/>
      <w:r w:rsidRPr="0029673D">
        <w:rPr>
          <w:rFonts w:ascii="Arial" w:hAnsi="Arial"/>
          <w:b/>
          <w:color w:val="00B0F0"/>
          <w:sz w:val="28"/>
          <w:lang w:val="pt-PT"/>
        </w:rPr>
        <w:t>EmpreendeXXI</w:t>
      </w:r>
      <w:proofErr w:type="spellEnd"/>
      <w:r w:rsidRPr="0029673D">
        <w:rPr>
          <w:rFonts w:ascii="Arial" w:hAnsi="Arial"/>
          <w:b/>
          <w:color w:val="00B0F0"/>
          <w:sz w:val="28"/>
          <w:lang w:val="pt-PT"/>
        </w:rPr>
        <w:t>!</w:t>
      </w:r>
      <w:r w:rsidR="008C60E7" w:rsidRPr="0029673D">
        <w:rPr>
          <w:rFonts w:ascii="Arial" w:hAnsi="Arial"/>
          <w:b/>
          <w:color w:val="00B0F0"/>
          <w:sz w:val="28"/>
          <w:lang w:val="pt-PT"/>
        </w:rPr>
        <w:br/>
      </w:r>
    </w:p>
    <w:p w14:paraId="44A4759E" w14:textId="4BBF88D7" w:rsidR="008C60E7" w:rsidRPr="0029673D" w:rsidRDefault="00D53668" w:rsidP="00D53668">
      <w:pPr>
        <w:pStyle w:val="NormalWeb"/>
        <w:spacing w:before="0" w:beforeAutospacing="0" w:after="0" w:afterAutospacing="0" w:line="276" w:lineRule="auto"/>
        <w:jc w:val="center"/>
        <w:rPr>
          <w:lang w:val="pt-PT"/>
        </w:rPr>
      </w:pPr>
      <w:r w:rsidRPr="0029673D">
        <w:rPr>
          <w:rFonts w:ascii="Arial" w:hAnsi="Arial"/>
          <w:color w:val="00B0F0"/>
          <w:sz w:val="28"/>
          <w:lang w:val="pt-PT"/>
        </w:rPr>
        <w:t>E são a tua janela de oportunidade</w:t>
      </w:r>
      <w:r w:rsidR="008C60E7" w:rsidRPr="0029673D">
        <w:rPr>
          <w:rFonts w:ascii="Arial" w:hAnsi="Arial"/>
          <w:color w:val="00B0F0"/>
          <w:sz w:val="28"/>
          <w:lang w:val="pt-PT"/>
        </w:rPr>
        <w:t>.</w:t>
      </w:r>
    </w:p>
    <w:p w14:paraId="3227C434" w14:textId="77777777" w:rsidR="008C60E7" w:rsidRPr="0029673D" w:rsidRDefault="008C60E7" w:rsidP="00012B35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  <w:lang w:val="pt-PT"/>
        </w:rPr>
      </w:pPr>
    </w:p>
    <w:p w14:paraId="6B5AB958" w14:textId="4254137B" w:rsidR="008C60E7" w:rsidRPr="0029673D" w:rsidRDefault="008C60E7" w:rsidP="00D53668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</w:pPr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Está aberto o concurso para a </w:t>
      </w:r>
      <w:r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1</w:t>
      </w:r>
      <w:r w:rsidR="00D53668"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9.</w:t>
      </w:r>
      <w:r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 xml:space="preserve">ª edição dos Prémios </w:t>
      </w:r>
      <w:proofErr w:type="spellStart"/>
      <w:r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EmpreendeXXI</w:t>
      </w:r>
      <w:proofErr w:type="spellEnd"/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, </w:t>
      </w:r>
      <w:r w:rsidR="00D53668"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a tua </w:t>
      </w:r>
      <w:r w:rsidR="00D53668"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janela de oportunidade</w:t>
      </w:r>
      <w:r w:rsidR="00D53668"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para impulsionar a tua empresa para onde sempre sonhaste.</w:t>
      </w:r>
    </w:p>
    <w:p w14:paraId="5F83A016" w14:textId="77777777" w:rsidR="00D53668" w:rsidRPr="0029673D" w:rsidRDefault="00D53668" w:rsidP="00D53668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</w:p>
    <w:p w14:paraId="1F008358" w14:textId="127067BF" w:rsidR="008C60E7" w:rsidRPr="0029673D" w:rsidRDefault="00D53668" w:rsidP="00D53668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</w:pPr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Por isso, se és um empreendedor ou empreendedora com uma </w:t>
      </w:r>
      <w:r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empresa de base tecnológica e digital que tem um projeto capaz de gerar um impacto real na sociedade, nas pessoas e no planeta</w:t>
      </w:r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e iniciaste a tua atividade após 1 de janeiro de 2022, esta é a tua oportunidade de ganhar um dos nossos prémios e ser uma das </w:t>
      </w:r>
      <w:r w:rsidRPr="0029673D">
        <w:rPr>
          <w:rFonts w:ascii="Arial" w:eastAsia="Times New Roman" w:hAnsi="Arial" w:cs="Arial"/>
          <w:i/>
          <w:iCs/>
          <w:color w:val="000000"/>
          <w:sz w:val="20"/>
          <w:szCs w:val="20"/>
          <w:lang w:val="pt-PT" w:eastAsia="es-ES_tradnl"/>
        </w:rPr>
        <w:t>start-ups</w:t>
      </w:r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vencedoras!</w:t>
      </w:r>
    </w:p>
    <w:p w14:paraId="6AD696E3" w14:textId="77777777" w:rsidR="00D53668" w:rsidRPr="0029673D" w:rsidRDefault="00D53668" w:rsidP="00D53668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</w:p>
    <w:p w14:paraId="3F7904FB" w14:textId="77777777" w:rsidR="008C60E7" w:rsidRPr="0029673D" w:rsidRDefault="008C60E7" w:rsidP="00D53668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Nesta edição, as empresas candidatas habilitam-se a:</w:t>
      </w:r>
    </w:p>
    <w:p w14:paraId="230B021B" w14:textId="77777777" w:rsidR="008C60E7" w:rsidRPr="0029673D" w:rsidRDefault="008C60E7" w:rsidP="00D53668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</w:p>
    <w:p w14:paraId="57C2CA4C" w14:textId="77777777" w:rsidR="00D53668" w:rsidRPr="0029673D" w:rsidRDefault="00D53668" w:rsidP="00D53668">
      <w:pPr>
        <w:pStyle w:val="Prrafodelista"/>
        <w:numPr>
          <w:ilvl w:val="0"/>
          <w:numId w:val="5"/>
        </w:num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3</w:t>
      </w:r>
      <w:r w:rsidR="008C60E7"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 xml:space="preserve"> categorias de prémios</w:t>
      </w:r>
      <w:r w:rsidR="008C60E7"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: </w:t>
      </w:r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Regional, Desafios do Futuro e Segundos Prémios.</w:t>
      </w:r>
    </w:p>
    <w:p w14:paraId="722D33AB" w14:textId="3C1CA2C6" w:rsidR="008C60E7" w:rsidRPr="0029673D" w:rsidRDefault="00D53668" w:rsidP="00D53668">
      <w:pPr>
        <w:pStyle w:val="Prrafodelista"/>
        <w:numPr>
          <w:ilvl w:val="0"/>
          <w:numId w:val="5"/>
        </w:num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19 prémios regionais de 6.000 €, 8 prémios de 15.000 € na categoria de Desafios do Futuro</w:t>
      </w:r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(3 categorias: Business </w:t>
      </w:r>
      <w:proofErr w:type="spellStart"/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Transformation</w:t>
      </w:r>
      <w:proofErr w:type="spellEnd"/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, </w:t>
      </w:r>
      <w:proofErr w:type="spellStart"/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Human</w:t>
      </w:r>
      <w:proofErr w:type="spellEnd"/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&amp; </w:t>
      </w:r>
      <w:proofErr w:type="spellStart"/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Wellbeing</w:t>
      </w:r>
      <w:proofErr w:type="spellEnd"/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e </w:t>
      </w:r>
      <w:proofErr w:type="spellStart"/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Living</w:t>
      </w:r>
      <w:proofErr w:type="spellEnd"/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</w:t>
      </w:r>
      <w:proofErr w:type="spellStart"/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Planet</w:t>
      </w:r>
      <w:proofErr w:type="spellEnd"/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) e </w:t>
      </w:r>
      <w:r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2 Segundos Prémios especiais de 9.000 €</w:t>
      </w:r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(2 categorias: Impacto Social e Inovação Disruptiva).</w:t>
      </w:r>
    </w:p>
    <w:p w14:paraId="3561090D" w14:textId="77777777" w:rsidR="00D53668" w:rsidRPr="0029673D" w:rsidRDefault="008C60E7" w:rsidP="00D53668">
      <w:pPr>
        <w:pStyle w:val="Prrafodelista"/>
        <w:numPr>
          <w:ilvl w:val="0"/>
          <w:numId w:val="5"/>
        </w:num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Programa de formação</w:t>
      </w:r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num </w:t>
      </w:r>
      <w:proofErr w:type="spellStart"/>
      <w:r w:rsidRPr="0029673D">
        <w:rPr>
          <w:rFonts w:ascii="Arial" w:eastAsia="Times New Roman" w:hAnsi="Arial" w:cs="Arial"/>
          <w:i/>
          <w:iCs/>
          <w:color w:val="000000"/>
          <w:sz w:val="20"/>
          <w:szCs w:val="20"/>
          <w:lang w:val="pt-PT" w:eastAsia="es-ES_tradnl"/>
        </w:rPr>
        <w:t>hub</w:t>
      </w:r>
      <w:proofErr w:type="spellEnd"/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de inovação de referência internacional, </w:t>
      </w:r>
      <w:r w:rsidR="00D53668"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com a ESADE.</w:t>
      </w:r>
    </w:p>
    <w:p w14:paraId="5BA8461D" w14:textId="77777777" w:rsidR="0029673D" w:rsidRPr="0029673D" w:rsidRDefault="008C60E7" w:rsidP="0029673D">
      <w:pPr>
        <w:pStyle w:val="Prrafodelista"/>
        <w:numPr>
          <w:ilvl w:val="0"/>
          <w:numId w:val="5"/>
        </w:num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Participação no </w:t>
      </w:r>
      <w:proofErr w:type="spellStart"/>
      <w:r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Investors</w:t>
      </w:r>
      <w:proofErr w:type="spellEnd"/>
      <w:r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 xml:space="preserve"> </w:t>
      </w:r>
      <w:proofErr w:type="spellStart"/>
      <w:r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Day</w:t>
      </w:r>
      <w:proofErr w:type="spellEnd"/>
      <w:r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 xml:space="preserve"> </w:t>
      </w:r>
      <w:proofErr w:type="spellStart"/>
      <w:r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EmpreendeXXI</w:t>
      </w:r>
      <w:proofErr w:type="spellEnd"/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 xml:space="preserve"> para te conectares com o ecossistema de investidores e empresas.</w:t>
      </w:r>
    </w:p>
    <w:p w14:paraId="58613696" w14:textId="6D186359" w:rsidR="008C60E7" w:rsidRPr="0029673D" w:rsidRDefault="008C60E7" w:rsidP="0029673D">
      <w:pPr>
        <w:pStyle w:val="Prrafodelista"/>
        <w:numPr>
          <w:ilvl w:val="0"/>
          <w:numId w:val="5"/>
        </w:num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lastRenderedPageBreak/>
        <w:t xml:space="preserve">Acesso à </w:t>
      </w:r>
      <w:r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 xml:space="preserve">Comunidade </w:t>
      </w:r>
      <w:proofErr w:type="spellStart"/>
      <w:r w:rsidRPr="0029673D">
        <w:rPr>
          <w:rFonts w:ascii="Arial" w:eastAsia="Times New Roman" w:hAnsi="Arial" w:cs="Arial"/>
          <w:b/>
          <w:bCs/>
          <w:color w:val="000000"/>
          <w:sz w:val="20"/>
          <w:szCs w:val="20"/>
          <w:lang w:val="pt-PT" w:eastAsia="es-ES_tradnl"/>
        </w:rPr>
        <w:t>AlumniXXI</w:t>
      </w:r>
      <w:proofErr w:type="spellEnd"/>
      <w:r w:rsidRPr="0029673D">
        <w:rPr>
          <w:rFonts w:ascii="Arial" w:eastAsia="Times New Roman" w:hAnsi="Arial" w:cs="Arial"/>
          <w:color w:val="000000"/>
          <w:sz w:val="20"/>
          <w:szCs w:val="20"/>
          <w:lang w:val="pt-PT" w:eastAsia="es-ES_tradnl"/>
        </w:rPr>
        <w:t>, juntamente com os fundadores das +500 empresas premiadas desde o início.</w:t>
      </w:r>
    </w:p>
    <w:p w14:paraId="665A9A04" w14:textId="2EA56203" w:rsidR="0029673D" w:rsidRPr="0029673D" w:rsidRDefault="0029673D" w:rsidP="0029673D">
      <w:pPr>
        <w:pStyle w:val="Prrafodelista"/>
        <w:numPr>
          <w:ilvl w:val="0"/>
          <w:numId w:val="5"/>
        </w:num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29673D">
        <w:rPr>
          <w:rFonts w:ascii="Arial" w:eastAsia="Times New Roman" w:hAnsi="Arial" w:cs="Arial"/>
          <w:b/>
          <w:bCs/>
          <w:sz w:val="20"/>
          <w:szCs w:val="20"/>
          <w:lang w:val="pt-PT" w:eastAsia="es-ES_tradnl"/>
        </w:rPr>
        <w:t>Ações de visibilidade e comunicação</w:t>
      </w:r>
      <w:r w:rsidRPr="0029673D">
        <w:rPr>
          <w:rFonts w:ascii="Arial" w:eastAsia="Times New Roman" w:hAnsi="Arial" w:cs="Arial"/>
          <w:sz w:val="20"/>
          <w:szCs w:val="20"/>
          <w:lang w:val="pt-PT" w:eastAsia="es-ES_tradnl"/>
        </w:rPr>
        <w:t xml:space="preserve"> com os co-concedentes. </w:t>
      </w:r>
    </w:p>
    <w:p w14:paraId="6F339F43" w14:textId="2A6E590A" w:rsidR="0029673D" w:rsidRPr="0029673D" w:rsidRDefault="0029673D" w:rsidP="0029673D">
      <w:pPr>
        <w:pStyle w:val="Prrafodelista"/>
        <w:numPr>
          <w:ilvl w:val="0"/>
          <w:numId w:val="5"/>
        </w:num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  <w:r w:rsidRPr="0029673D">
        <w:rPr>
          <w:rFonts w:ascii="Arial" w:eastAsia="Times New Roman" w:hAnsi="Arial" w:cs="Arial"/>
          <w:sz w:val="20"/>
          <w:szCs w:val="20"/>
          <w:lang w:val="pt-PT" w:eastAsia="es-ES_tradnl"/>
        </w:rPr>
        <w:t xml:space="preserve">Além disso, apenas por apresentares a tua candidatura terás acesso a </w:t>
      </w:r>
      <w:r w:rsidRPr="0029673D">
        <w:rPr>
          <w:rFonts w:ascii="Arial" w:eastAsia="Times New Roman" w:hAnsi="Arial" w:cs="Arial"/>
          <w:b/>
          <w:bCs/>
          <w:sz w:val="20"/>
          <w:szCs w:val="20"/>
          <w:lang w:val="pt-PT" w:eastAsia="es-ES_tradnl"/>
        </w:rPr>
        <w:t xml:space="preserve">sessões de formação </w:t>
      </w:r>
      <w:r w:rsidRPr="0029673D">
        <w:rPr>
          <w:rFonts w:ascii="Arial" w:eastAsia="Times New Roman" w:hAnsi="Arial" w:cs="Arial"/>
          <w:b/>
          <w:bCs/>
          <w:i/>
          <w:iCs/>
          <w:sz w:val="20"/>
          <w:szCs w:val="20"/>
          <w:lang w:val="pt-PT" w:eastAsia="es-ES_tradnl"/>
        </w:rPr>
        <w:t>online</w:t>
      </w:r>
      <w:r w:rsidRPr="0029673D">
        <w:rPr>
          <w:rFonts w:ascii="Arial" w:eastAsia="Times New Roman" w:hAnsi="Arial" w:cs="Arial"/>
          <w:b/>
          <w:bCs/>
          <w:sz w:val="20"/>
          <w:szCs w:val="20"/>
          <w:lang w:val="pt-PT" w:eastAsia="es-ES_tradnl"/>
        </w:rPr>
        <w:t xml:space="preserve"> </w:t>
      </w:r>
      <w:r w:rsidRPr="0029673D">
        <w:rPr>
          <w:rFonts w:ascii="Arial" w:eastAsia="Times New Roman" w:hAnsi="Arial" w:cs="Arial"/>
          <w:sz w:val="20"/>
          <w:szCs w:val="20"/>
          <w:lang w:val="pt-PT" w:eastAsia="es-ES_tradnl"/>
        </w:rPr>
        <w:t>exclusivas.</w:t>
      </w:r>
    </w:p>
    <w:p w14:paraId="2477EE96" w14:textId="77777777" w:rsidR="008C60E7" w:rsidRPr="0029673D" w:rsidRDefault="008C60E7" w:rsidP="00D53668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</w:p>
    <w:p w14:paraId="396F8B74" w14:textId="77777777" w:rsidR="0029673D" w:rsidRPr="0029673D" w:rsidRDefault="008C60E7" w:rsidP="0029673D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 w:themeColor="text1"/>
          <w:sz w:val="20"/>
          <w:szCs w:val="20"/>
          <w:lang w:val="pt-PT"/>
        </w:rPr>
      </w:pPr>
      <w:r w:rsidRPr="0029673D">
        <w:rPr>
          <w:rFonts w:ascii="Arial" w:hAnsi="Arial" w:cs="Arial"/>
          <w:color w:val="000000"/>
          <w:sz w:val="20"/>
          <w:szCs w:val="20"/>
          <w:lang w:val="pt-PT"/>
        </w:rPr>
        <w:t xml:space="preserve">Consulta todas as informações em </w:t>
      </w:r>
      <w:hyperlink r:id="rId8" w:history="1">
        <w:r w:rsidRPr="0029673D">
          <w:rPr>
            <w:rStyle w:val="Hipervnculo"/>
            <w:rFonts w:ascii="Arial" w:hAnsi="Arial" w:cs="Arial"/>
            <w:sz w:val="20"/>
            <w:szCs w:val="20"/>
            <w:lang w:val="pt-PT"/>
          </w:rPr>
          <w:t>www.emprendedorxxi.es/pt</w:t>
        </w:r>
      </w:hyperlink>
      <w:r w:rsidR="0029673D" w:rsidRPr="0029673D">
        <w:rPr>
          <w:rFonts w:ascii="Arial" w:hAnsi="Arial" w:cs="Arial"/>
          <w:color w:val="000000"/>
          <w:sz w:val="20"/>
          <w:szCs w:val="20"/>
          <w:lang w:val="pt-PT"/>
        </w:rPr>
        <w:t xml:space="preserve"> e apresenta a tua candidatura antes de 4 de dezembro.</w:t>
      </w:r>
    </w:p>
    <w:p w14:paraId="0745A208" w14:textId="77777777" w:rsidR="0029673D" w:rsidRPr="0029673D" w:rsidRDefault="0029673D" w:rsidP="0029673D">
      <w:pPr>
        <w:spacing w:line="276" w:lineRule="auto"/>
        <w:rPr>
          <w:rFonts w:ascii="Arial" w:hAnsi="Arial" w:cs="Arial"/>
          <w:color w:val="000000" w:themeColor="text1"/>
          <w:sz w:val="20"/>
          <w:szCs w:val="20"/>
          <w:lang w:val="pt-PT"/>
        </w:rPr>
      </w:pPr>
    </w:p>
    <w:p w14:paraId="1565CBED" w14:textId="12EA90EB" w:rsidR="0029673D" w:rsidRPr="0029673D" w:rsidRDefault="0029673D" w:rsidP="0029673D">
      <w:pPr>
        <w:rPr>
          <w:rFonts w:ascii="Arial" w:hAnsi="Arial" w:cs="Arial"/>
          <w:color w:val="000000" w:themeColor="text1"/>
          <w:lang w:val="pt-PT"/>
        </w:rPr>
      </w:pPr>
      <w:r w:rsidRPr="0029673D">
        <w:rPr>
          <w:rFonts w:ascii="Arial" w:hAnsi="Arial" w:cs="Arial"/>
          <w:noProof/>
          <w:color w:val="000000" w:themeColor="text1"/>
          <w:lang w:val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3AA6FC" wp14:editId="01D13770">
                <wp:simplePos x="0" y="0"/>
                <wp:positionH relativeFrom="margin">
                  <wp:align>center</wp:align>
                </wp:positionH>
                <wp:positionV relativeFrom="paragraph">
                  <wp:posOffset>244948</wp:posOffset>
                </wp:positionV>
                <wp:extent cx="1679944" cy="381000"/>
                <wp:effectExtent l="0" t="0" r="0" b="0"/>
                <wp:wrapNone/>
                <wp:docPr id="216130138" name="Rectángulo 2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9944" cy="381000"/>
                        </a:xfrm>
                        <a:prstGeom prst="rect">
                          <a:avLst/>
                        </a:prstGeom>
                        <a:solidFill>
                          <a:srgbClr val="E29A48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C267BD" w14:textId="2DB6E07C" w:rsidR="0029673D" w:rsidRPr="0029673D" w:rsidRDefault="0029673D" w:rsidP="002967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29673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pt-PT"/>
                              </w:rPr>
                              <w:t>Candidata-te!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3AA6FC" id="Rectángulo 2" o:spid="_x0000_s1026" href="http://www.emprendedorxxi.es/pt/convocatoria/?utm_source=organic&amp;utm_medium=prescriptores_kit" style="position:absolute;margin-left:0;margin-top:19.3pt;width:132.3pt;height:30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" o:button="t" fillcolor="#e29a48" stroked="f" strokeweight="1pt">
                <v:fill o:detectmouseclick="t"/>
                <v:textbox>
                  <w:txbxContent>
                    <w:p w14:paraId="68C267BD" w14:textId="2DB6E07C" w:rsidR="0029673D" w:rsidRPr="0029673D" w:rsidRDefault="0029673D" w:rsidP="0029673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pt-PT"/>
                        </w:rPr>
                      </w:pPr>
                      <w:r w:rsidRPr="0029673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pt-PT"/>
                        </w:rPr>
                        <w:t>Candidata-te!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9673D">
        <w:rPr>
          <w:rFonts w:ascii="Arial" w:hAnsi="Arial" w:cs="Arial"/>
          <w:color w:val="000000" w:themeColor="text1"/>
          <w:lang w:val="pt-PT"/>
        </w:rPr>
        <w:br/>
      </w:r>
    </w:p>
    <w:p w14:paraId="2808BF05" w14:textId="7D4CED5B" w:rsidR="008C60E7" w:rsidRPr="0029673D" w:rsidRDefault="008C60E7" w:rsidP="00D53668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</w:p>
    <w:p w14:paraId="7294E414" w14:textId="77777777" w:rsidR="008C60E7" w:rsidRPr="0029673D" w:rsidRDefault="008C60E7" w:rsidP="00D53668">
      <w:pPr>
        <w:spacing w:after="0" w:line="276" w:lineRule="auto"/>
        <w:rPr>
          <w:rFonts w:ascii="Arial" w:eastAsia="Times New Roman" w:hAnsi="Arial" w:cs="Arial"/>
          <w:sz w:val="20"/>
          <w:szCs w:val="20"/>
          <w:lang w:val="pt-PT" w:eastAsia="es-ES_tradnl"/>
        </w:rPr>
      </w:pPr>
    </w:p>
    <w:p w14:paraId="69E1094B" w14:textId="77777777" w:rsidR="00F05B08" w:rsidRPr="0029673D" w:rsidRDefault="00F05B08" w:rsidP="00012B35">
      <w:pPr>
        <w:rPr>
          <w:lang w:val="pt-PT"/>
        </w:rPr>
      </w:pPr>
    </w:p>
    <w:sectPr w:rsidR="00F05B08" w:rsidRPr="0029673D" w:rsidSect="00D53668">
      <w:headerReference w:type="default" r:id="rId10"/>
      <w:footerReference w:type="default" r:id="rId11"/>
      <w:pgSz w:w="12240" w:h="15840"/>
      <w:pgMar w:top="2268" w:right="1701" w:bottom="22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B5C5E" w14:textId="77777777" w:rsidR="00D00509" w:rsidRDefault="00D00509" w:rsidP="00D703C5">
      <w:pPr>
        <w:spacing w:after="0" w:line="240" w:lineRule="auto"/>
      </w:pPr>
      <w:r>
        <w:separator/>
      </w:r>
    </w:p>
  </w:endnote>
  <w:endnote w:type="continuationSeparator" w:id="0">
    <w:p w14:paraId="586CE58A" w14:textId="77777777" w:rsidR="00D00509" w:rsidRDefault="00D00509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4C943DFE" w:rsidR="00F05B08" w:rsidRDefault="00A2559B">
    <w:pPr>
      <w:pStyle w:val="Piedepgina"/>
    </w:pPr>
    <w:r>
      <w:rPr>
        <w:noProof/>
      </w:rPr>
      <w:drawing>
        <wp:inline distT="0" distB="0" distL="0" distR="0" wp14:anchorId="6E1B071F" wp14:editId="62643648">
          <wp:extent cx="5612130" cy="482600"/>
          <wp:effectExtent l="0" t="0" r="0" b="0"/>
          <wp:docPr id="59736798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367983" name="Imagen 5973679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482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F2C40" w14:textId="77777777" w:rsidR="00D00509" w:rsidRDefault="00D00509" w:rsidP="00D703C5">
      <w:pPr>
        <w:spacing w:after="0" w:line="240" w:lineRule="auto"/>
      </w:pPr>
      <w:r>
        <w:separator/>
      </w:r>
    </w:p>
  </w:footnote>
  <w:footnote w:type="continuationSeparator" w:id="0">
    <w:p w14:paraId="611D6E27" w14:textId="77777777" w:rsidR="00D00509" w:rsidRDefault="00D00509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01938F80" w:rsidR="00D703C5" w:rsidRDefault="00A118BE">
    <w:pPr>
      <w:pStyle w:val="Encabezado"/>
    </w:pPr>
    <w:r>
      <w:rPr>
        <w:noProof/>
      </w:rPr>
      <w:drawing>
        <wp:inline distT="0" distB="0" distL="0" distR="0" wp14:anchorId="14F4C3D2" wp14:editId="4320F60A">
          <wp:extent cx="5612130" cy="558800"/>
          <wp:effectExtent l="0" t="0" r="1270" b="0"/>
          <wp:docPr id="44486714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867149" name="Imagen 4448671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1B16D3"/>
    <w:multiLevelType w:val="hybridMultilevel"/>
    <w:tmpl w:val="AEA4505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B110E1"/>
    <w:multiLevelType w:val="hybridMultilevel"/>
    <w:tmpl w:val="982E98D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413069">
    <w:abstractNumId w:val="2"/>
  </w:num>
  <w:num w:numId="2" w16cid:durableId="1371153621">
    <w:abstractNumId w:val="0"/>
  </w:num>
  <w:num w:numId="3" w16cid:durableId="1760786575">
    <w:abstractNumId w:val="3"/>
  </w:num>
  <w:num w:numId="4" w16cid:durableId="1114056910">
    <w:abstractNumId w:val="1"/>
  </w:num>
  <w:num w:numId="5" w16cid:durableId="17623306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12B35"/>
    <w:rsid w:val="00037829"/>
    <w:rsid w:val="000616D7"/>
    <w:rsid w:val="00071B6E"/>
    <w:rsid w:val="000A2248"/>
    <w:rsid w:val="00103608"/>
    <w:rsid w:val="00171852"/>
    <w:rsid w:val="001A0DA6"/>
    <w:rsid w:val="0029673D"/>
    <w:rsid w:val="002E155C"/>
    <w:rsid w:val="00356A28"/>
    <w:rsid w:val="003853A2"/>
    <w:rsid w:val="003D66FB"/>
    <w:rsid w:val="004011CC"/>
    <w:rsid w:val="00425BBE"/>
    <w:rsid w:val="005B7F20"/>
    <w:rsid w:val="005D1AAD"/>
    <w:rsid w:val="005D1BBF"/>
    <w:rsid w:val="006C77E6"/>
    <w:rsid w:val="00860135"/>
    <w:rsid w:val="00871D9A"/>
    <w:rsid w:val="00893A4F"/>
    <w:rsid w:val="008C60E7"/>
    <w:rsid w:val="009B0E8A"/>
    <w:rsid w:val="009C0283"/>
    <w:rsid w:val="00A118BE"/>
    <w:rsid w:val="00A2559B"/>
    <w:rsid w:val="00A55428"/>
    <w:rsid w:val="00B00230"/>
    <w:rsid w:val="00B80DE7"/>
    <w:rsid w:val="00B81DA9"/>
    <w:rsid w:val="00BB0939"/>
    <w:rsid w:val="00C741B7"/>
    <w:rsid w:val="00D00509"/>
    <w:rsid w:val="00D11E4E"/>
    <w:rsid w:val="00D53668"/>
    <w:rsid w:val="00D6029B"/>
    <w:rsid w:val="00D703C5"/>
    <w:rsid w:val="00E26824"/>
    <w:rsid w:val="00ED06B0"/>
    <w:rsid w:val="00EE1913"/>
    <w:rsid w:val="00F05B08"/>
    <w:rsid w:val="00F715C0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8C60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C60E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C60E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C60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C60E7"/>
    <w:rPr>
      <w:b/>
      <w:bCs/>
      <w:sz w:val="20"/>
      <w:szCs w:val="20"/>
    </w:rPr>
  </w:style>
  <w:style w:type="character" w:customStyle="1" w:styleId="apple-tab-span">
    <w:name w:val="apple-tab-span"/>
    <w:basedOn w:val="Fuentedeprrafopredeter"/>
    <w:rsid w:val="008C60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rendedorxxi.es/p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mprendedorxxi.es/pt/convocatoria/?utm_source=organic&amp;utm_medium=prescriptores_k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258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23</cp:revision>
  <dcterms:created xsi:type="dcterms:W3CDTF">2022-10-18T12:02:00Z</dcterms:created>
  <dcterms:modified xsi:type="dcterms:W3CDTF">2025-10-22T09:38:00Z</dcterms:modified>
</cp:coreProperties>
</file>